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A0D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F03">
        <w:rPr>
          <w:rFonts w:ascii="Times New Roman" w:hAnsi="Times New Roman" w:cs="Times New Roman"/>
          <w:b/>
          <w:bCs/>
          <w:sz w:val="28"/>
          <w:szCs w:val="28"/>
        </w:rPr>
        <w:t>REGULAMIN REKRUTACJI DO PROJEKTU</w:t>
      </w:r>
    </w:p>
    <w:p w14:paraId="4B2A40AA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F03">
        <w:rPr>
          <w:rFonts w:ascii="Times New Roman" w:hAnsi="Times New Roman" w:cs="Times New Roman"/>
          <w:b/>
          <w:bCs/>
          <w:sz w:val="28"/>
          <w:szCs w:val="28"/>
        </w:rPr>
        <w:t>„SZCZĘŚLIWI LUDZIE TAŃCZĄ I ŚPIEWAJĄ”</w:t>
      </w:r>
    </w:p>
    <w:p w14:paraId="2EFF9F96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3">
        <w:rPr>
          <w:rFonts w:ascii="Times New Roman" w:hAnsi="Times New Roman" w:cs="Times New Roman"/>
          <w:b/>
          <w:bCs/>
          <w:sz w:val="20"/>
          <w:szCs w:val="20"/>
        </w:rPr>
        <w:t>realizowanego W RAMACH PROGRAMU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B4F03">
        <w:rPr>
          <w:rFonts w:ascii="Times New Roman" w:hAnsi="Times New Roman" w:cs="Times New Roman"/>
          <w:b/>
          <w:bCs/>
          <w:sz w:val="20"/>
          <w:szCs w:val="20"/>
        </w:rPr>
        <w:t>FUNDUSZE EUROPEJSKIE DLA ROZWOJU SPOŁECZNEGO 2021-2027 współfinansowanego z Europejskiego Funduszu Społecznego Plus</w:t>
      </w:r>
    </w:p>
    <w:p w14:paraId="1F9A1190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3">
        <w:rPr>
          <w:rFonts w:ascii="Times New Roman" w:hAnsi="Times New Roman" w:cs="Times New Roman"/>
          <w:b/>
          <w:bCs/>
          <w:sz w:val="20"/>
          <w:szCs w:val="20"/>
        </w:rPr>
        <w:t xml:space="preserve">o numerze: 2024-1-PL01-KA122-SCH-000238810 </w:t>
      </w:r>
    </w:p>
    <w:p w14:paraId="74A09382" w14:textId="77777777" w:rsidR="00261171" w:rsidRPr="00CB4F03" w:rsidRDefault="00261171" w:rsidP="002611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47C608" w14:textId="77777777" w:rsidR="00261171" w:rsidRPr="00E2473D" w:rsidRDefault="00261171" w:rsidP="00261171">
      <w:pPr>
        <w:jc w:val="both"/>
        <w:rPr>
          <w:rFonts w:ascii="Times New Roman" w:hAnsi="Times New Roman" w:cs="Times New Roman"/>
        </w:rPr>
      </w:pPr>
    </w:p>
    <w:p w14:paraId="0F84F8A7" w14:textId="77777777" w:rsidR="00261171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  <w:b/>
          <w:bCs/>
        </w:rPr>
        <w:t>§ 1 Postanowienia ogólne</w:t>
      </w:r>
    </w:p>
    <w:p w14:paraId="7B43C6AD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29DAE6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Niniejszy regulamin wraz z załącznikami określa zasady i procedury rekrutacji uczestników w projekcie „Szczęśliwi ludzie tańczą i śpiewają” o numerze: </w:t>
      </w:r>
      <w:r w:rsidRPr="00CB4F03">
        <w:rPr>
          <w:rFonts w:ascii="Times New Roman" w:hAnsi="Times New Roman" w:cs="Times New Roman"/>
        </w:rPr>
        <w:br/>
        <w:t xml:space="preserve">2024-1-PL01-KA122-SCH-000238810, który realizowany jest przez Zespół Szkół </w:t>
      </w:r>
      <w:r w:rsidRPr="00CB4F03">
        <w:rPr>
          <w:rFonts w:ascii="Times New Roman" w:hAnsi="Times New Roman" w:cs="Times New Roman"/>
        </w:rPr>
        <w:br/>
        <w:t xml:space="preserve">nr 10 im. prof. Janusza Groszkowskiego w Zabrzu.  </w:t>
      </w:r>
    </w:p>
    <w:p w14:paraId="4ABF93BA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Regulamin jest obowiązujący dla wszystkich uczestników procesu rekrutacji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 xml:space="preserve">do projektu oraz osób odpowiedzialnych za przeprowadzenie rekrutacji. </w:t>
      </w:r>
    </w:p>
    <w:p w14:paraId="32932F3F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194912004"/>
      <w:r w:rsidRPr="00CB4F03">
        <w:rPr>
          <w:rFonts w:ascii="Times New Roman" w:hAnsi="Times New Roman" w:cs="Times New Roman"/>
        </w:rPr>
        <w:t>Grupę docelową projektu stanowią uczniowie szkoły ponadpodstawowej w Zespole Szkół nr 10 im. prof. Janusza Groszkowskiego</w:t>
      </w:r>
      <w:r>
        <w:rPr>
          <w:rFonts w:ascii="Times New Roman" w:hAnsi="Times New Roman" w:cs="Times New Roman"/>
        </w:rPr>
        <w:t xml:space="preserve"> </w:t>
      </w:r>
      <w:r w:rsidRPr="00CB4F03">
        <w:rPr>
          <w:rFonts w:ascii="Times New Roman" w:hAnsi="Times New Roman" w:cs="Times New Roman"/>
        </w:rPr>
        <w:t xml:space="preserve">w Zabrzu, </w:t>
      </w:r>
      <w:r>
        <w:rPr>
          <w:rFonts w:ascii="Times New Roman" w:hAnsi="Times New Roman" w:cs="Times New Roman"/>
        </w:rPr>
        <w:t xml:space="preserve">którzy </w:t>
      </w:r>
      <w:r w:rsidRPr="00CB4F03">
        <w:rPr>
          <w:rFonts w:ascii="Times New Roman" w:hAnsi="Times New Roman" w:cs="Times New Roman"/>
        </w:rPr>
        <w:t xml:space="preserve">znajdują się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>w niekorzystnej sytuacji, czyli osoby o tzw. mniejszych szansach</w:t>
      </w:r>
      <w:r>
        <w:rPr>
          <w:rFonts w:ascii="Times New Roman" w:hAnsi="Times New Roman" w:cs="Times New Roman"/>
        </w:rPr>
        <w:t xml:space="preserve">: </w:t>
      </w:r>
      <w:r w:rsidRPr="00CB4F03">
        <w:rPr>
          <w:rFonts w:ascii="Times New Roman" w:hAnsi="Times New Roman" w:cs="Times New Roman"/>
        </w:rPr>
        <w:t xml:space="preserve">trudności edukacyjne, niepełnosprawność, przeszkody natury ekonomicznej, różnice kulturowe, problemy zdrowotne, przeszkody społeczne, przeszkody natury geograficznej. </w:t>
      </w:r>
    </w:p>
    <w:bookmarkEnd w:id="0"/>
    <w:p w14:paraId="53885435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Realizacja projektu będzie przebiegała z poszanowaniem zasad równego dostępu </w:t>
      </w:r>
      <w:r w:rsidRPr="00CB4F03">
        <w:rPr>
          <w:rFonts w:ascii="Times New Roman" w:hAnsi="Times New Roman" w:cs="Times New Roman"/>
        </w:rPr>
        <w:br/>
        <w:t xml:space="preserve">do informacji, równości szans przy ubieganiu się o zakwalifikowanie do udziału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>w mobilności.</w:t>
      </w:r>
    </w:p>
    <w:p w14:paraId="30136AAB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Kryteria rekrutacyjne są jasno określone i obejmują kwestie formalne, merytoryczne oraz wykluczające.</w:t>
      </w:r>
    </w:p>
    <w:p w14:paraId="73EFEDCC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Uczestnik projektu jest zobowiązany do realizowania zadań wynikających z założeń projektowych na każdym etapie przedsięwzięcia. </w:t>
      </w:r>
    </w:p>
    <w:p w14:paraId="5682967B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lastRenderedPageBreak/>
        <w:t xml:space="preserve">Językiem projektu jest język polski, językiem komunikacji podczas mobilności jest język angielski. </w:t>
      </w:r>
    </w:p>
    <w:p w14:paraId="6AD3D1C2" w14:textId="77777777" w:rsidR="00261171" w:rsidRPr="00CB4F03" w:rsidRDefault="00261171" w:rsidP="0026117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Z osobami zakwalifikowanymi do udziału w projekcie podpisana zostanie umowa uczestnictwa w projekcie regulująca najważniejsze zasady udziału w nim. </w:t>
      </w:r>
    </w:p>
    <w:p w14:paraId="5B2300F4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E865AF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91CAA2" w14:textId="77777777" w:rsidR="00261171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  <w:b/>
          <w:bCs/>
        </w:rPr>
        <w:t>§ 2 Opis grupy docelowej</w:t>
      </w:r>
    </w:p>
    <w:p w14:paraId="12177D73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345B07" w14:textId="77777777" w:rsidR="00261171" w:rsidRPr="00CB4F03" w:rsidRDefault="00261171" w:rsidP="00261171">
      <w:p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Grupę docelową stanowią uczniowie szkoły ponadpodstawowej w Zespole Szkół nr 10</w:t>
      </w:r>
      <w:r>
        <w:rPr>
          <w:rFonts w:ascii="Times New Roman" w:hAnsi="Times New Roman" w:cs="Times New Roman"/>
        </w:rPr>
        <w:t xml:space="preserve"> </w:t>
      </w:r>
      <w:r w:rsidRPr="00CB4F03">
        <w:rPr>
          <w:rFonts w:ascii="Times New Roman" w:hAnsi="Times New Roman" w:cs="Times New Roman"/>
        </w:rPr>
        <w:t>im. prof. Janusza Groszkowskiego</w:t>
      </w:r>
      <w:r>
        <w:rPr>
          <w:rFonts w:ascii="Times New Roman" w:hAnsi="Times New Roman" w:cs="Times New Roman"/>
        </w:rPr>
        <w:t xml:space="preserve"> </w:t>
      </w:r>
      <w:r w:rsidRPr="00CB4F03">
        <w:rPr>
          <w:rFonts w:ascii="Times New Roman" w:hAnsi="Times New Roman" w:cs="Times New Roman"/>
        </w:rPr>
        <w:t>w Zabrzu, którzy znajdują się w niekorzystnej sytuacji. Za uczniów znajdujących się w niekorzystnej sytuacji mogą zostać uznane osoby, w przypadku których dostęp do uczestnictwa w programie jest utrudniony bądź ograniczony z następujących powodów:</w:t>
      </w:r>
    </w:p>
    <w:p w14:paraId="3594E280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Niepełnosprawności. </w:t>
      </w:r>
    </w:p>
    <w:p w14:paraId="2BC222DD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Trudności edukacyjnych (w przypadku grupy uczniów). </w:t>
      </w:r>
    </w:p>
    <w:p w14:paraId="51C0545F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Przeszkód natury ekonomicznej. </w:t>
      </w:r>
    </w:p>
    <w:p w14:paraId="5A71A36A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Różnic kulturowych. </w:t>
      </w:r>
    </w:p>
    <w:p w14:paraId="549710B8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Problemów zdrowotnych. </w:t>
      </w:r>
    </w:p>
    <w:p w14:paraId="42693C4F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Przeszkód społecznych. </w:t>
      </w:r>
    </w:p>
    <w:p w14:paraId="5A3B77E4" w14:textId="77777777" w:rsidR="00261171" w:rsidRPr="00CB4F03" w:rsidRDefault="00261171" w:rsidP="002611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Przeszkód natury geograficznej. </w:t>
      </w:r>
    </w:p>
    <w:p w14:paraId="367353D3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639202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45B3D4" w14:textId="77777777" w:rsidR="00261171" w:rsidRDefault="00261171" w:rsidP="00261171">
      <w:pPr>
        <w:spacing w:after="0" w:line="360" w:lineRule="auto"/>
        <w:rPr>
          <w:rFonts w:ascii="Times New Roman" w:hAnsi="Times New Roman" w:cs="Times New Roman"/>
        </w:rPr>
      </w:pPr>
    </w:p>
    <w:p w14:paraId="5B25B3F2" w14:textId="77777777" w:rsidR="00634C9A" w:rsidRDefault="00634C9A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2679BB" w14:textId="77777777" w:rsidR="00634C9A" w:rsidRDefault="00634C9A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B30116" w14:textId="77777777" w:rsidR="00634C9A" w:rsidRDefault="00634C9A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475446" w14:textId="77777777" w:rsidR="00634C9A" w:rsidRDefault="00634C9A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35945C" w14:textId="533D71E6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  <w:b/>
          <w:bCs/>
        </w:rPr>
        <w:lastRenderedPageBreak/>
        <w:t>§ 3 Proces rekrutacyjny – informacje ogólne</w:t>
      </w:r>
    </w:p>
    <w:p w14:paraId="358962C4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9ECEC5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</w:rPr>
        <w:t xml:space="preserve">Rekrutacja do projektu trwa od </w:t>
      </w:r>
      <w:r w:rsidRPr="00CB4F03">
        <w:rPr>
          <w:rFonts w:ascii="Times New Roman" w:hAnsi="Times New Roman" w:cs="Times New Roman"/>
          <w:b/>
          <w:bCs/>
        </w:rPr>
        <w:t xml:space="preserve">14 kwietnia do 23 kwietnia 2025r. </w:t>
      </w:r>
    </w:p>
    <w:p w14:paraId="516F460A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Wymagana dokumentacja:</w:t>
      </w:r>
    </w:p>
    <w:p w14:paraId="34DECBD2" w14:textId="77777777" w:rsidR="00261171" w:rsidRPr="00CB4F03" w:rsidRDefault="00261171" w:rsidP="00261171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formularz zgłoszeniowy do udziału w mobilności wraz z oświadczeniami dotyczącymi: przetwarzania danych osobowych, udzielenia zgody na wykorzystanie i publikację wizerunku (upowszechnianie), akceptacji Regulaminu Rekrutacji.</w:t>
      </w:r>
    </w:p>
    <w:p w14:paraId="623DF720" w14:textId="77777777" w:rsidR="00261171" w:rsidRPr="00CB4F03" w:rsidRDefault="00261171" w:rsidP="0026117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oświadczenie o braku przeciwwskazań lekarskich (załącznik nr 2) podpisane przez rodzica/opiekuna prawnego ucznia wraz z informacją o przyjmowanych lekach oraz uczuleniach/alergiach. </w:t>
      </w:r>
    </w:p>
    <w:p w14:paraId="7E3E7D88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 Dokumenty rekrutacyjne należy składać do koordynatora projektu pani Dominiki Dec lub do pani Martyny Dudek (w przypadku nieobecności koordynatora).</w:t>
      </w:r>
    </w:p>
    <w:p w14:paraId="3E62D4B9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Procedurą rekrutacji kierować będzie powołana przez Dyrektora Zespołu Szkół nr 10 im. prof. Janusza Groszkowskiego w Zabrzu Pana Tomasza Grabskiego Komisja Rekrutacyjna, w składzie: </w:t>
      </w:r>
    </w:p>
    <w:p w14:paraId="7087A308" w14:textId="77777777" w:rsidR="00261171" w:rsidRPr="00CB4F03" w:rsidRDefault="00261171" w:rsidP="002611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przewodniczący Komisji – Dyrektor Tomasz Grabski</w:t>
      </w:r>
    </w:p>
    <w:p w14:paraId="1E866457" w14:textId="77777777" w:rsidR="00261171" w:rsidRPr="00CB4F03" w:rsidRDefault="00261171" w:rsidP="002611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członek Komisji – koordynator projektu Dominika Dec (nauczyciel języka angielskiego i hiszpańskiego)</w:t>
      </w:r>
    </w:p>
    <w:p w14:paraId="24C42FF4" w14:textId="77777777" w:rsidR="00261171" w:rsidRPr="00CB4F03" w:rsidRDefault="00261171" w:rsidP="002611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członek Komisji – Martyna Dudek (asystent koordynatora, nauczyciel matematyki)</w:t>
      </w:r>
    </w:p>
    <w:p w14:paraId="15706F05" w14:textId="77777777" w:rsidR="00261171" w:rsidRPr="00CB4F03" w:rsidRDefault="00261171" w:rsidP="002611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członek Komisji – Karolina Czerny (Szkolny Koordynator Projektów, nauczyciel języka niemieckiego)</w:t>
      </w:r>
    </w:p>
    <w:p w14:paraId="155FE251" w14:textId="77777777" w:rsidR="00261171" w:rsidRPr="00CB4F03" w:rsidRDefault="00261171" w:rsidP="002611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członek Komisji – Katarzyna </w:t>
      </w:r>
      <w:proofErr w:type="spellStart"/>
      <w:r w:rsidRPr="00CB4F03">
        <w:rPr>
          <w:rFonts w:ascii="Times New Roman" w:hAnsi="Times New Roman" w:cs="Times New Roman"/>
        </w:rPr>
        <w:t>Rachubińska</w:t>
      </w:r>
      <w:proofErr w:type="spellEnd"/>
      <w:r w:rsidRPr="00CB4F03">
        <w:rPr>
          <w:rFonts w:ascii="Times New Roman" w:hAnsi="Times New Roman" w:cs="Times New Roman"/>
        </w:rPr>
        <w:t xml:space="preserve"> (pedagog szkolny)</w:t>
      </w:r>
    </w:p>
    <w:p w14:paraId="1A7A0C8D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Wszystkie pytania odnośnie: procedury rekrutacji, dokumentacji rekrutacyjnej, załączników należy kierować bezpośrednio do koordynatora projektu pani Dominiki Dec.</w:t>
      </w:r>
    </w:p>
    <w:p w14:paraId="57404FDE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Każdy uczeń otrzyma potwierdzenie przyjęcia kompletu dokumentów rekrutacyjnych poprzez dziennik elektroniczny.</w:t>
      </w:r>
    </w:p>
    <w:p w14:paraId="5944DEE6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lastRenderedPageBreak/>
        <w:t>Weryfikacja dokumentów przez Komisję Rekrutacyjną nastąpi pod względem trzech kryteriów: formalnych, merytorycznych i wykluczających, a następnie zostanie sporządzony protokół prac Komisji Rekrutacyjnej.</w:t>
      </w:r>
    </w:p>
    <w:p w14:paraId="422802EF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Po zakończeniu procesu rekrutacji zostanie ogłoszona lista osób zakwalifikowanych oraz lista rezerwowa obejmująca min. </w:t>
      </w:r>
      <w:r>
        <w:rPr>
          <w:rFonts w:ascii="Times New Roman" w:hAnsi="Times New Roman" w:cs="Times New Roman"/>
        </w:rPr>
        <w:t>4</w:t>
      </w:r>
      <w:r w:rsidRPr="00CB4F03">
        <w:rPr>
          <w:rFonts w:ascii="Times New Roman" w:hAnsi="Times New Roman" w:cs="Times New Roman"/>
        </w:rPr>
        <w:t xml:space="preserve"> uczestników. </w:t>
      </w:r>
    </w:p>
    <w:p w14:paraId="14055B73" w14:textId="77777777" w:rsidR="00261171" w:rsidRPr="00CB4F03" w:rsidRDefault="00261171" w:rsidP="0026117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Wyniki rekrutacji zostaną ogłoszone </w:t>
      </w:r>
      <w:r>
        <w:rPr>
          <w:rFonts w:ascii="Times New Roman" w:hAnsi="Times New Roman" w:cs="Times New Roman"/>
        </w:rPr>
        <w:t>dnia</w:t>
      </w:r>
      <w:r w:rsidRPr="00CB4F03">
        <w:rPr>
          <w:rFonts w:ascii="Times New Roman" w:hAnsi="Times New Roman" w:cs="Times New Roman"/>
        </w:rPr>
        <w:t xml:space="preserve"> 30 kwietnia 2025r. Listy będą opublikowane na szkolnej tablicy ogłoszeń. </w:t>
      </w:r>
    </w:p>
    <w:p w14:paraId="2C920F57" w14:textId="77777777" w:rsidR="00261171" w:rsidRPr="00CB4F03" w:rsidRDefault="00261171" w:rsidP="0026117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A6337CC" w14:textId="77777777" w:rsidR="00261171" w:rsidRPr="00CB4F03" w:rsidRDefault="00261171" w:rsidP="0026117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B6079FB" w14:textId="77777777" w:rsidR="00261171" w:rsidRPr="00CB4F03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  <w:b/>
          <w:bCs/>
        </w:rPr>
        <w:t>§ 4 Kryteria rekrutacji uczniów</w:t>
      </w:r>
    </w:p>
    <w:p w14:paraId="4F34692D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B3B8C5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Kryteria wyboru uczestników obejmują trzy obszary: kryteria formalne, kryteria merytoryczne oraz kryteria wykluczające.</w:t>
      </w:r>
    </w:p>
    <w:p w14:paraId="11C413BE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362004" w14:textId="77777777" w:rsidR="00261171" w:rsidRPr="00CB4F03" w:rsidRDefault="00261171" w:rsidP="0026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Kryteria formalne: </w:t>
      </w:r>
    </w:p>
    <w:p w14:paraId="7976F192" w14:textId="77777777" w:rsidR="00261171" w:rsidRPr="00CB4F03" w:rsidRDefault="00261171" w:rsidP="0026117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przynależność do grupy docelowej opisanej w § 2 Regulaminu Rekrutacji.</w:t>
      </w:r>
    </w:p>
    <w:p w14:paraId="631E701D" w14:textId="77777777" w:rsidR="00261171" w:rsidRPr="00CB4F03" w:rsidRDefault="00261171" w:rsidP="0026117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złożenie wszystkich wymaganych dokumentów rekrutacyjnych oraz załączników </w:t>
      </w:r>
      <w:r w:rsidRPr="00CB4F03">
        <w:rPr>
          <w:rFonts w:ascii="Times New Roman" w:hAnsi="Times New Roman" w:cs="Times New Roman"/>
        </w:rPr>
        <w:br/>
        <w:t>i oświadczeń.</w:t>
      </w:r>
    </w:p>
    <w:p w14:paraId="21BFEEF7" w14:textId="77777777" w:rsidR="00261171" w:rsidRPr="00CB4F03" w:rsidRDefault="00261171" w:rsidP="0026117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posiadanie dowodu osobistego lub paszportu z terminem ważności obejmującym minimum 1 rok od daty zakończenia procedury rekrutacji.  </w:t>
      </w:r>
    </w:p>
    <w:p w14:paraId="5B3F38D2" w14:textId="77777777" w:rsidR="00261171" w:rsidRPr="00DC0D76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6FC498B" w14:textId="0480C785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4F03">
        <w:rPr>
          <w:rFonts w:ascii="Times New Roman" w:hAnsi="Times New Roman" w:cs="Times New Roman"/>
          <w:b/>
          <w:bCs/>
          <w:sz w:val="22"/>
          <w:szCs w:val="22"/>
        </w:rPr>
        <w:t>W przypadku niespełnienia przez ucznia któregokolwiek ze wskazanych powyżej kryteriów formalnych, Komisja Rekrutacyjna nie będzie analizować złożonej dokumentacji pod kątem pozostałych kryteriów.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B2D1FEC" w14:textId="77777777" w:rsidR="00DC0D76" w:rsidRDefault="00DC0D76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2DA5D" w14:textId="77777777" w:rsidR="00261171" w:rsidRPr="00CB4F03" w:rsidRDefault="00261171" w:rsidP="0026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Kryteria merytoryczne:</w:t>
      </w:r>
    </w:p>
    <w:p w14:paraId="01970D6D" w14:textId="4F019506" w:rsidR="00261171" w:rsidRPr="00634C9A" w:rsidRDefault="00261171" w:rsidP="00634C9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osiągnięcia szkolne ucznia - średnia ocen ze wszystkich przedmiotów za ostatni semestr  (I semestr roku szkolnego 2024/2025).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1171" w:rsidRPr="00CB4F03" w14:paraId="342502B1" w14:textId="77777777" w:rsidTr="00EE3F19">
        <w:tc>
          <w:tcPr>
            <w:tcW w:w="4531" w:type="dxa"/>
          </w:tcPr>
          <w:p w14:paraId="1AEAAD3F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Przedział średniej</w:t>
            </w:r>
          </w:p>
        </w:tc>
        <w:tc>
          <w:tcPr>
            <w:tcW w:w="4531" w:type="dxa"/>
          </w:tcPr>
          <w:p w14:paraId="38050887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Punkty</w:t>
            </w:r>
          </w:p>
        </w:tc>
      </w:tr>
      <w:tr w:rsidR="00261171" w:rsidRPr="00CB4F03" w14:paraId="3D7A38AD" w14:textId="77777777" w:rsidTr="00EE3F19">
        <w:tc>
          <w:tcPr>
            <w:tcW w:w="4531" w:type="dxa"/>
          </w:tcPr>
          <w:p w14:paraId="0AE501CB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do 2.5</w:t>
            </w:r>
          </w:p>
        </w:tc>
        <w:tc>
          <w:tcPr>
            <w:tcW w:w="4531" w:type="dxa"/>
          </w:tcPr>
          <w:p w14:paraId="0E8272C9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0p.</w:t>
            </w:r>
          </w:p>
        </w:tc>
      </w:tr>
      <w:tr w:rsidR="00261171" w:rsidRPr="00CB4F03" w14:paraId="314CA7BE" w14:textId="77777777" w:rsidTr="00EE3F19">
        <w:tc>
          <w:tcPr>
            <w:tcW w:w="4531" w:type="dxa"/>
          </w:tcPr>
          <w:p w14:paraId="14DD0C68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2.51 do 3.51</w:t>
            </w:r>
          </w:p>
        </w:tc>
        <w:tc>
          <w:tcPr>
            <w:tcW w:w="4531" w:type="dxa"/>
          </w:tcPr>
          <w:p w14:paraId="7F31B729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10p.</w:t>
            </w:r>
          </w:p>
        </w:tc>
      </w:tr>
      <w:tr w:rsidR="00261171" w:rsidRPr="00CB4F03" w14:paraId="090942AA" w14:textId="77777777" w:rsidTr="00EE3F19">
        <w:tc>
          <w:tcPr>
            <w:tcW w:w="4531" w:type="dxa"/>
          </w:tcPr>
          <w:p w14:paraId="64CBE3A3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3.51 do 3.8</w:t>
            </w:r>
          </w:p>
        </w:tc>
        <w:tc>
          <w:tcPr>
            <w:tcW w:w="4531" w:type="dxa"/>
          </w:tcPr>
          <w:p w14:paraId="7CE8C638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20p.</w:t>
            </w:r>
          </w:p>
        </w:tc>
      </w:tr>
      <w:tr w:rsidR="00261171" w:rsidRPr="00CB4F03" w14:paraId="1851373E" w14:textId="77777777" w:rsidTr="00EE3F19">
        <w:tc>
          <w:tcPr>
            <w:tcW w:w="4531" w:type="dxa"/>
          </w:tcPr>
          <w:p w14:paraId="434F3206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3.81 do 4.3</w:t>
            </w:r>
          </w:p>
        </w:tc>
        <w:tc>
          <w:tcPr>
            <w:tcW w:w="4531" w:type="dxa"/>
          </w:tcPr>
          <w:p w14:paraId="503EE7D8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30p.</w:t>
            </w:r>
          </w:p>
        </w:tc>
      </w:tr>
      <w:tr w:rsidR="00261171" w:rsidRPr="00CB4F03" w14:paraId="6EC0FA27" w14:textId="77777777" w:rsidTr="00EE3F19">
        <w:tc>
          <w:tcPr>
            <w:tcW w:w="4531" w:type="dxa"/>
          </w:tcPr>
          <w:p w14:paraId="7EC0FCF8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4.31 do 4.75</w:t>
            </w:r>
          </w:p>
        </w:tc>
        <w:tc>
          <w:tcPr>
            <w:tcW w:w="4531" w:type="dxa"/>
          </w:tcPr>
          <w:p w14:paraId="4CB59FD1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40p.</w:t>
            </w:r>
          </w:p>
        </w:tc>
      </w:tr>
      <w:tr w:rsidR="00261171" w:rsidRPr="00CB4F03" w14:paraId="2B5C6411" w14:textId="77777777" w:rsidTr="00EE3F19">
        <w:tc>
          <w:tcPr>
            <w:tcW w:w="4531" w:type="dxa"/>
          </w:tcPr>
          <w:p w14:paraId="7C499337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powyżej 4.75</w:t>
            </w:r>
          </w:p>
        </w:tc>
        <w:tc>
          <w:tcPr>
            <w:tcW w:w="4531" w:type="dxa"/>
          </w:tcPr>
          <w:p w14:paraId="2DA1984C" w14:textId="77777777" w:rsidR="00261171" w:rsidRPr="00634C9A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C9A">
              <w:rPr>
                <w:rFonts w:ascii="Times New Roman" w:hAnsi="Times New Roman" w:cs="Times New Roman"/>
                <w:sz w:val="22"/>
                <w:szCs w:val="22"/>
              </w:rPr>
              <w:t>60p.</w:t>
            </w:r>
          </w:p>
        </w:tc>
      </w:tr>
    </w:tbl>
    <w:p w14:paraId="1277AC75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1FB489" w14:textId="77777777" w:rsidR="00261171" w:rsidRDefault="00261171" w:rsidP="0026117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osiągnięcia ucznia w zakresie języków obcych- ocena z języka angielskiego i drugiego języka obcego. W przypadku uczniów zwolnionych z drugiego języka obcego będzie brana pod uwagę ocena z języka polskiego.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1171" w:rsidRPr="00CB4F03" w14:paraId="2538CCA5" w14:textId="77777777" w:rsidTr="00EE3F19">
        <w:tc>
          <w:tcPr>
            <w:tcW w:w="4531" w:type="dxa"/>
          </w:tcPr>
          <w:p w14:paraId="682E48FA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  <w:tc>
          <w:tcPr>
            <w:tcW w:w="4531" w:type="dxa"/>
          </w:tcPr>
          <w:p w14:paraId="52B2822D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Punkty</w:t>
            </w:r>
          </w:p>
        </w:tc>
      </w:tr>
      <w:tr w:rsidR="00261171" w:rsidRPr="00CB4F03" w14:paraId="7DFFA788" w14:textId="77777777" w:rsidTr="00EE3F19">
        <w:tc>
          <w:tcPr>
            <w:tcW w:w="4531" w:type="dxa"/>
          </w:tcPr>
          <w:p w14:paraId="0F0F96AF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niedostateczny</w:t>
            </w:r>
          </w:p>
        </w:tc>
        <w:tc>
          <w:tcPr>
            <w:tcW w:w="4531" w:type="dxa"/>
          </w:tcPr>
          <w:p w14:paraId="641468A6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0p.</w:t>
            </w:r>
          </w:p>
        </w:tc>
      </w:tr>
      <w:tr w:rsidR="00261171" w:rsidRPr="00CB4F03" w14:paraId="5819E35F" w14:textId="77777777" w:rsidTr="00EE3F19">
        <w:tc>
          <w:tcPr>
            <w:tcW w:w="4531" w:type="dxa"/>
          </w:tcPr>
          <w:p w14:paraId="53CAF694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dopuszczający</w:t>
            </w:r>
          </w:p>
        </w:tc>
        <w:tc>
          <w:tcPr>
            <w:tcW w:w="4531" w:type="dxa"/>
          </w:tcPr>
          <w:p w14:paraId="2C627471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2p.</w:t>
            </w:r>
          </w:p>
        </w:tc>
      </w:tr>
      <w:tr w:rsidR="00261171" w:rsidRPr="00CB4F03" w14:paraId="1CD13274" w14:textId="77777777" w:rsidTr="00EE3F19">
        <w:tc>
          <w:tcPr>
            <w:tcW w:w="4531" w:type="dxa"/>
          </w:tcPr>
          <w:p w14:paraId="7434A8EC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dostateczny</w:t>
            </w:r>
          </w:p>
        </w:tc>
        <w:tc>
          <w:tcPr>
            <w:tcW w:w="4531" w:type="dxa"/>
          </w:tcPr>
          <w:p w14:paraId="234157C7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10p.</w:t>
            </w:r>
          </w:p>
        </w:tc>
      </w:tr>
      <w:tr w:rsidR="00261171" w:rsidRPr="00CB4F03" w14:paraId="1095B74E" w14:textId="77777777" w:rsidTr="00EE3F19">
        <w:tc>
          <w:tcPr>
            <w:tcW w:w="4531" w:type="dxa"/>
          </w:tcPr>
          <w:p w14:paraId="208958B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4531" w:type="dxa"/>
          </w:tcPr>
          <w:p w14:paraId="501D56BF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20p.</w:t>
            </w:r>
          </w:p>
        </w:tc>
      </w:tr>
      <w:tr w:rsidR="00261171" w:rsidRPr="00CB4F03" w14:paraId="60596FEF" w14:textId="77777777" w:rsidTr="00EE3F19">
        <w:tc>
          <w:tcPr>
            <w:tcW w:w="4531" w:type="dxa"/>
          </w:tcPr>
          <w:p w14:paraId="5AA5DD9D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bardzo dobry</w:t>
            </w:r>
          </w:p>
        </w:tc>
        <w:tc>
          <w:tcPr>
            <w:tcW w:w="4531" w:type="dxa"/>
          </w:tcPr>
          <w:p w14:paraId="2833A54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30p.</w:t>
            </w:r>
          </w:p>
        </w:tc>
      </w:tr>
      <w:tr w:rsidR="00261171" w:rsidRPr="00CB4F03" w14:paraId="5387CD10" w14:textId="77777777" w:rsidTr="00EE3F19">
        <w:tc>
          <w:tcPr>
            <w:tcW w:w="4531" w:type="dxa"/>
          </w:tcPr>
          <w:p w14:paraId="6228126B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celujący</w:t>
            </w:r>
          </w:p>
        </w:tc>
        <w:tc>
          <w:tcPr>
            <w:tcW w:w="4531" w:type="dxa"/>
          </w:tcPr>
          <w:p w14:paraId="3657709B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40p.</w:t>
            </w:r>
          </w:p>
        </w:tc>
      </w:tr>
    </w:tbl>
    <w:p w14:paraId="0052D5B4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759C6D" w14:textId="77777777" w:rsidR="00261171" w:rsidRDefault="00261171" w:rsidP="0026117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ocena zachowania ucznia za ostatni semestr.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61171" w:rsidRPr="00CB4F03" w14:paraId="3E5C514C" w14:textId="77777777" w:rsidTr="00EE3F19">
        <w:trPr>
          <w:jc w:val="center"/>
        </w:trPr>
        <w:tc>
          <w:tcPr>
            <w:tcW w:w="4531" w:type="dxa"/>
          </w:tcPr>
          <w:p w14:paraId="4706698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Ocena z zachowania</w:t>
            </w:r>
          </w:p>
        </w:tc>
        <w:tc>
          <w:tcPr>
            <w:tcW w:w="4531" w:type="dxa"/>
          </w:tcPr>
          <w:p w14:paraId="5C0B738A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Punkty</w:t>
            </w:r>
          </w:p>
        </w:tc>
      </w:tr>
      <w:tr w:rsidR="00261171" w:rsidRPr="00CB4F03" w14:paraId="552604C0" w14:textId="77777777" w:rsidTr="00EE3F19">
        <w:trPr>
          <w:jc w:val="center"/>
        </w:trPr>
        <w:tc>
          <w:tcPr>
            <w:tcW w:w="4531" w:type="dxa"/>
          </w:tcPr>
          <w:p w14:paraId="76A7941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naganne</w:t>
            </w:r>
          </w:p>
        </w:tc>
        <w:tc>
          <w:tcPr>
            <w:tcW w:w="4531" w:type="dxa"/>
          </w:tcPr>
          <w:p w14:paraId="15EA35F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0p.</w:t>
            </w:r>
          </w:p>
        </w:tc>
      </w:tr>
      <w:tr w:rsidR="00261171" w:rsidRPr="00CB4F03" w14:paraId="1DE1535A" w14:textId="77777777" w:rsidTr="00EE3F19">
        <w:trPr>
          <w:jc w:val="center"/>
        </w:trPr>
        <w:tc>
          <w:tcPr>
            <w:tcW w:w="4531" w:type="dxa"/>
          </w:tcPr>
          <w:p w14:paraId="2E910B6C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nieodpowiednie</w:t>
            </w:r>
          </w:p>
        </w:tc>
        <w:tc>
          <w:tcPr>
            <w:tcW w:w="4531" w:type="dxa"/>
          </w:tcPr>
          <w:p w14:paraId="0D7007A1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0p.</w:t>
            </w:r>
          </w:p>
        </w:tc>
      </w:tr>
      <w:tr w:rsidR="00261171" w:rsidRPr="00CB4F03" w14:paraId="58257EFF" w14:textId="77777777" w:rsidTr="00EE3F19">
        <w:trPr>
          <w:jc w:val="center"/>
        </w:trPr>
        <w:tc>
          <w:tcPr>
            <w:tcW w:w="4531" w:type="dxa"/>
          </w:tcPr>
          <w:p w14:paraId="68476F72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poprawne</w:t>
            </w:r>
          </w:p>
        </w:tc>
        <w:tc>
          <w:tcPr>
            <w:tcW w:w="4531" w:type="dxa"/>
          </w:tcPr>
          <w:p w14:paraId="178B5AC2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5p.</w:t>
            </w:r>
          </w:p>
        </w:tc>
      </w:tr>
      <w:tr w:rsidR="00261171" w:rsidRPr="00CB4F03" w14:paraId="58C0A66D" w14:textId="77777777" w:rsidTr="00EE3F19">
        <w:trPr>
          <w:jc w:val="center"/>
        </w:trPr>
        <w:tc>
          <w:tcPr>
            <w:tcW w:w="4531" w:type="dxa"/>
          </w:tcPr>
          <w:p w14:paraId="3185D12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dobre</w:t>
            </w:r>
          </w:p>
        </w:tc>
        <w:tc>
          <w:tcPr>
            <w:tcW w:w="4531" w:type="dxa"/>
          </w:tcPr>
          <w:p w14:paraId="75B5C12C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10p.</w:t>
            </w:r>
          </w:p>
        </w:tc>
      </w:tr>
      <w:tr w:rsidR="00261171" w:rsidRPr="00CB4F03" w14:paraId="08E16187" w14:textId="77777777" w:rsidTr="00EE3F19">
        <w:trPr>
          <w:jc w:val="center"/>
        </w:trPr>
        <w:tc>
          <w:tcPr>
            <w:tcW w:w="4531" w:type="dxa"/>
          </w:tcPr>
          <w:p w14:paraId="71BD7DBC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bardzo dobre</w:t>
            </w:r>
          </w:p>
        </w:tc>
        <w:tc>
          <w:tcPr>
            <w:tcW w:w="4531" w:type="dxa"/>
          </w:tcPr>
          <w:p w14:paraId="0D8D82D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15p.</w:t>
            </w:r>
          </w:p>
        </w:tc>
      </w:tr>
      <w:tr w:rsidR="00261171" w:rsidRPr="00CB4F03" w14:paraId="2C3901BA" w14:textId="77777777" w:rsidTr="00EE3F19">
        <w:trPr>
          <w:jc w:val="center"/>
        </w:trPr>
        <w:tc>
          <w:tcPr>
            <w:tcW w:w="4531" w:type="dxa"/>
          </w:tcPr>
          <w:p w14:paraId="49672F57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wzorowe</w:t>
            </w:r>
          </w:p>
        </w:tc>
        <w:tc>
          <w:tcPr>
            <w:tcW w:w="4531" w:type="dxa"/>
          </w:tcPr>
          <w:p w14:paraId="168FF865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20p.</w:t>
            </w:r>
          </w:p>
        </w:tc>
      </w:tr>
    </w:tbl>
    <w:p w14:paraId="0D3C411A" w14:textId="77777777" w:rsidR="00261171" w:rsidRPr="00CB4F03" w:rsidRDefault="00261171" w:rsidP="0026117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lastRenderedPageBreak/>
        <w:t>aktywny udział w życiu szkoły:</w:t>
      </w:r>
    </w:p>
    <w:p w14:paraId="5B9A3F5C" w14:textId="77777777" w:rsidR="00261171" w:rsidRPr="00CB4F03" w:rsidRDefault="00261171" w:rsidP="0026117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1171" w:rsidRPr="00CB4F03" w14:paraId="3B6422C2" w14:textId="77777777" w:rsidTr="00EE3F19">
        <w:tc>
          <w:tcPr>
            <w:tcW w:w="4531" w:type="dxa"/>
          </w:tcPr>
          <w:p w14:paraId="477DA01C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Rodzaj aktywności</w:t>
            </w:r>
          </w:p>
        </w:tc>
        <w:tc>
          <w:tcPr>
            <w:tcW w:w="4531" w:type="dxa"/>
          </w:tcPr>
          <w:p w14:paraId="39743D65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03">
              <w:rPr>
                <w:rFonts w:ascii="Times New Roman" w:hAnsi="Times New Roman" w:cs="Times New Roman"/>
                <w:b/>
                <w:bCs/>
              </w:rPr>
              <w:t>Punkty</w:t>
            </w:r>
          </w:p>
        </w:tc>
      </w:tr>
      <w:tr w:rsidR="00261171" w:rsidRPr="00CB4F03" w14:paraId="11849FC2" w14:textId="77777777" w:rsidTr="00EE3F19">
        <w:tc>
          <w:tcPr>
            <w:tcW w:w="4531" w:type="dxa"/>
          </w:tcPr>
          <w:p w14:paraId="0B9648D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udział w konkursach szkolnych, międzyszkolnych, olimpiady przedmiotowe, udział w kołach zainteresowań</w:t>
            </w:r>
          </w:p>
        </w:tc>
        <w:tc>
          <w:tcPr>
            <w:tcW w:w="4531" w:type="dxa"/>
          </w:tcPr>
          <w:p w14:paraId="1F761EB4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0-10p.</w:t>
            </w:r>
          </w:p>
        </w:tc>
      </w:tr>
      <w:tr w:rsidR="00261171" w:rsidRPr="00CB4F03" w14:paraId="6CC16CCF" w14:textId="77777777" w:rsidTr="00EE3F19">
        <w:tc>
          <w:tcPr>
            <w:tcW w:w="4531" w:type="dxa"/>
          </w:tcPr>
          <w:p w14:paraId="27F18A14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reprezentowanie szkoły w zawodach sportowych, akcjach społecznych, wydarzeniach kulturalnych, lokalnych</w:t>
            </w:r>
          </w:p>
        </w:tc>
        <w:tc>
          <w:tcPr>
            <w:tcW w:w="4531" w:type="dxa"/>
          </w:tcPr>
          <w:p w14:paraId="784AE85F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0-10p.</w:t>
            </w:r>
          </w:p>
        </w:tc>
      </w:tr>
      <w:tr w:rsidR="00261171" w:rsidRPr="00CB4F03" w14:paraId="0CF15449" w14:textId="77777777" w:rsidTr="00EE3F19">
        <w:tc>
          <w:tcPr>
            <w:tcW w:w="4531" w:type="dxa"/>
          </w:tcPr>
          <w:p w14:paraId="53783B6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pełnienie funkcji w samorządzie szkolnym</w:t>
            </w:r>
          </w:p>
        </w:tc>
        <w:tc>
          <w:tcPr>
            <w:tcW w:w="4531" w:type="dxa"/>
          </w:tcPr>
          <w:p w14:paraId="468BE883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10p.</w:t>
            </w:r>
          </w:p>
          <w:p w14:paraId="0063BA5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171" w:rsidRPr="00CB4F03" w14:paraId="6A49DD0C" w14:textId="77777777" w:rsidTr="00EE3F19">
        <w:tc>
          <w:tcPr>
            <w:tcW w:w="4531" w:type="dxa"/>
          </w:tcPr>
          <w:p w14:paraId="213B2779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pełnienie funkcji w samorządzie klasowym</w:t>
            </w:r>
          </w:p>
        </w:tc>
        <w:tc>
          <w:tcPr>
            <w:tcW w:w="4531" w:type="dxa"/>
          </w:tcPr>
          <w:p w14:paraId="75662296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5p.</w:t>
            </w:r>
          </w:p>
        </w:tc>
      </w:tr>
      <w:tr w:rsidR="00261171" w:rsidRPr="00CB4F03" w14:paraId="13A60086" w14:textId="77777777" w:rsidTr="00EE3F19">
        <w:tc>
          <w:tcPr>
            <w:tcW w:w="4531" w:type="dxa"/>
          </w:tcPr>
          <w:p w14:paraId="2EB20408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wolontariat</w:t>
            </w:r>
          </w:p>
        </w:tc>
        <w:tc>
          <w:tcPr>
            <w:tcW w:w="4531" w:type="dxa"/>
          </w:tcPr>
          <w:p w14:paraId="7E51653E" w14:textId="77777777" w:rsidR="00261171" w:rsidRPr="00CB4F03" w:rsidRDefault="00261171" w:rsidP="00EE3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4F03">
              <w:rPr>
                <w:rFonts w:ascii="Times New Roman" w:hAnsi="Times New Roman" w:cs="Times New Roman"/>
              </w:rPr>
              <w:t>5p.</w:t>
            </w:r>
          </w:p>
        </w:tc>
      </w:tr>
    </w:tbl>
    <w:p w14:paraId="626ED80A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highlight w:val="red"/>
        </w:rPr>
      </w:pPr>
      <w:r w:rsidRPr="00CB4F03">
        <w:rPr>
          <w:rFonts w:ascii="Times New Roman" w:hAnsi="Times New Roman" w:cs="Times New Roman"/>
          <w:highlight w:val="red"/>
        </w:rPr>
        <w:t xml:space="preserve"> </w:t>
      </w:r>
    </w:p>
    <w:p w14:paraId="5162DCC9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highlight w:val="red"/>
        </w:rPr>
      </w:pPr>
    </w:p>
    <w:p w14:paraId="65802994" w14:textId="77777777" w:rsidR="00261171" w:rsidRPr="00CB4F03" w:rsidRDefault="00261171" w:rsidP="0026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Kryteria wykluczające:</w:t>
      </w:r>
    </w:p>
    <w:p w14:paraId="00C80A35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posiadanie nagany wychowawcy bądź nagany Dyrektora Szkoły;</w:t>
      </w:r>
    </w:p>
    <w:p w14:paraId="153C34E6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frekwencja poniżej 70% w ostatnim semestrze;</w:t>
      </w:r>
    </w:p>
    <w:p w14:paraId="41C62463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ocena niedostateczna z języka angielskiego lub drugiego języka obcego (lub języka polskiego);</w:t>
      </w:r>
    </w:p>
    <w:p w14:paraId="696EBE38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ocena naganna z zachowania;</w:t>
      </w:r>
    </w:p>
    <w:p w14:paraId="5884612E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przeciwskazania zdrowotne uniemożliwiające udział w mobilności;</w:t>
      </w:r>
    </w:p>
    <w:p w14:paraId="6990FEB2" w14:textId="77777777" w:rsidR="00261171" w:rsidRPr="00CB4F03" w:rsidRDefault="00261171" w:rsidP="002611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prowadzone względem ucznia postępowanie sądowe, nadzór kuratora sądowego.</w:t>
      </w:r>
    </w:p>
    <w:p w14:paraId="7A87DC76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4475F2" w14:textId="0ABED961" w:rsidR="00261171" w:rsidRPr="00634C9A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4F03">
        <w:rPr>
          <w:rFonts w:ascii="Times New Roman" w:hAnsi="Times New Roman" w:cs="Times New Roman"/>
          <w:b/>
          <w:bCs/>
          <w:sz w:val="22"/>
          <w:szCs w:val="22"/>
        </w:rPr>
        <w:t xml:space="preserve">W przypadku spełnienia przez ucznia któregokolwiek ze wskazanych powyżej kryteriów wykluczających, Komisja Rekrutacyjna nie będzie analizować złożonej dokumentacji pod kątem pozostałych kryteriów. </w:t>
      </w:r>
    </w:p>
    <w:p w14:paraId="2B6D9D2E" w14:textId="4681A1DF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</w:rPr>
        <w:lastRenderedPageBreak/>
        <w:t xml:space="preserve">Łączna liczba punktów możliwych do uzyskania w procesie rekrutacji wynosi: </w:t>
      </w:r>
      <w:r w:rsidR="00146193">
        <w:rPr>
          <w:rFonts w:ascii="Times New Roman" w:hAnsi="Times New Roman" w:cs="Times New Roman"/>
          <w:b/>
          <w:bCs/>
        </w:rPr>
        <w:t>200</w:t>
      </w:r>
      <w:r w:rsidRPr="00CB4F03">
        <w:rPr>
          <w:rFonts w:ascii="Times New Roman" w:hAnsi="Times New Roman" w:cs="Times New Roman"/>
          <w:b/>
          <w:bCs/>
        </w:rPr>
        <w:t>.</w:t>
      </w:r>
    </w:p>
    <w:p w14:paraId="2733C681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52FFB5" w14:textId="77777777" w:rsidR="00261171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W przypadku uzyskania tej samej liczby punktów przez dwóch kandydatów rozstrzygającym kryterium będzie wynik testu z języka angielskiego.  </w:t>
      </w:r>
    </w:p>
    <w:p w14:paraId="7328891C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20E683" w14:textId="77777777" w:rsidR="00261171" w:rsidRPr="00CB4F03" w:rsidRDefault="00261171" w:rsidP="0026117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Z osobami zakwalifikowanymi do udziału w projekcie podpisana zostanie umowa uczestnictwa w projekcie regulująca najważniejsze zasady udziału w nim.</w:t>
      </w:r>
    </w:p>
    <w:p w14:paraId="0A382CCC" w14:textId="77777777" w:rsidR="00261171" w:rsidRPr="00CB4F03" w:rsidRDefault="00261171" w:rsidP="00261171">
      <w:pPr>
        <w:pStyle w:val="Defaul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</w:p>
    <w:p w14:paraId="3BB24681" w14:textId="77777777" w:rsidR="00261171" w:rsidRPr="00CB4F03" w:rsidRDefault="00261171" w:rsidP="0026117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B4F03">
        <w:rPr>
          <w:rFonts w:ascii="Times New Roman" w:hAnsi="Times New Roman" w:cs="Times New Roman"/>
          <w:b/>
          <w:bCs/>
        </w:rPr>
        <w:t>§ 4 Procedura odwoławcza</w:t>
      </w:r>
    </w:p>
    <w:p w14:paraId="4147A458" w14:textId="77777777" w:rsidR="00261171" w:rsidRPr="00CB4F03" w:rsidRDefault="00261171" w:rsidP="0026117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478A9DE" w14:textId="77777777" w:rsidR="00261171" w:rsidRPr="00CB4F03" w:rsidRDefault="00261171" w:rsidP="00261171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W przypadku braku możliwości wyłonienia liczby uczestników przewidzianych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>we wniosku projektowym, zostanie ogłoszona rekrutacja uzupełniająca na takich samych zasadach jak pierwsza rekrutacja.</w:t>
      </w:r>
    </w:p>
    <w:p w14:paraId="5419AB0C" w14:textId="77777777" w:rsidR="00261171" w:rsidRPr="00CB4F03" w:rsidRDefault="00261171" w:rsidP="00261171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Osobom niezakwalifikowanym do projektu przysługuje odwołanie do Dyrektora Zespołu Szkół nr 10 im. prof. Janusza Groszkowskiego w Zabrzu. Odwołanie należy </w:t>
      </w:r>
      <w:r>
        <w:rPr>
          <w:rFonts w:ascii="Times New Roman" w:hAnsi="Times New Roman" w:cs="Times New Roman"/>
        </w:rPr>
        <w:br/>
        <w:t xml:space="preserve">złożyć </w:t>
      </w:r>
      <w:r w:rsidRPr="00CB4F03">
        <w:rPr>
          <w:rFonts w:ascii="Times New Roman" w:hAnsi="Times New Roman" w:cs="Times New Roman"/>
        </w:rPr>
        <w:t xml:space="preserve">w formie pisemnej do Przewodniczącego Komisji Rekrutacyjnej w terminie </w:t>
      </w:r>
      <w:r>
        <w:rPr>
          <w:rFonts w:ascii="Times New Roman" w:hAnsi="Times New Roman" w:cs="Times New Roman"/>
        </w:rPr>
        <w:br/>
        <w:t xml:space="preserve">do </w:t>
      </w:r>
      <w:r w:rsidRPr="00CB4F03">
        <w:rPr>
          <w:rFonts w:ascii="Times New Roman" w:hAnsi="Times New Roman" w:cs="Times New Roman"/>
        </w:rPr>
        <w:t xml:space="preserve">5 dni po ogłoszeniu wyników. Na prośbę osoby, która nie została zakwalifikowana do udziału zostanie przedstawione pisemne uzasadnienie. </w:t>
      </w:r>
      <w:bookmarkStart w:id="1" w:name="_Hlk194529111"/>
      <w:r w:rsidRPr="00CB4F03">
        <w:rPr>
          <w:rFonts w:ascii="Times New Roman" w:hAnsi="Times New Roman" w:cs="Times New Roman"/>
        </w:rPr>
        <w:t xml:space="preserve">Komisja Rekrutacyjna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CB4F03">
        <w:rPr>
          <w:rFonts w:ascii="Times New Roman" w:hAnsi="Times New Roman" w:cs="Times New Roman"/>
        </w:rPr>
        <w:t xml:space="preserve">5 dni na odpowiedź odnośnie odwołania. </w:t>
      </w:r>
    </w:p>
    <w:bookmarkEnd w:id="1"/>
    <w:p w14:paraId="77C3DFDF" w14:textId="77777777" w:rsidR="00261171" w:rsidRPr="001C1935" w:rsidRDefault="00261171" w:rsidP="00261171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30705929" w14:textId="77777777" w:rsidR="00261171" w:rsidRPr="001C1935" w:rsidRDefault="00261171" w:rsidP="0026117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C1935">
        <w:rPr>
          <w:rFonts w:ascii="Times New Roman" w:hAnsi="Times New Roman" w:cs="Times New Roman"/>
          <w:b/>
          <w:bCs/>
        </w:rPr>
        <w:t xml:space="preserve">§ 5 Prawa i obowiązki </w:t>
      </w:r>
      <w:r>
        <w:rPr>
          <w:rFonts w:ascii="Times New Roman" w:hAnsi="Times New Roman" w:cs="Times New Roman"/>
          <w:b/>
          <w:bCs/>
        </w:rPr>
        <w:t>u</w:t>
      </w:r>
      <w:r w:rsidRPr="001C1935">
        <w:rPr>
          <w:rFonts w:ascii="Times New Roman" w:hAnsi="Times New Roman" w:cs="Times New Roman"/>
          <w:b/>
          <w:bCs/>
        </w:rPr>
        <w:t xml:space="preserve">czestników </w:t>
      </w:r>
      <w:r>
        <w:rPr>
          <w:rFonts w:ascii="Times New Roman" w:hAnsi="Times New Roman" w:cs="Times New Roman"/>
          <w:b/>
          <w:bCs/>
        </w:rPr>
        <w:t>p</w:t>
      </w:r>
      <w:r w:rsidRPr="001C1935">
        <w:rPr>
          <w:rFonts w:ascii="Times New Roman" w:hAnsi="Times New Roman" w:cs="Times New Roman"/>
          <w:b/>
          <w:bCs/>
        </w:rPr>
        <w:t>rojektu</w:t>
      </w:r>
    </w:p>
    <w:p w14:paraId="61194A24" w14:textId="77777777" w:rsidR="00261171" w:rsidRPr="001C1935" w:rsidRDefault="00261171" w:rsidP="00261171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3E3586" w14:textId="77777777" w:rsidR="00261171" w:rsidRPr="00CB4F03" w:rsidRDefault="00261171" w:rsidP="00261171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Osoby uczestniczące w projekcie mają prawo do: </w:t>
      </w:r>
    </w:p>
    <w:p w14:paraId="4798257A" w14:textId="77777777" w:rsidR="00261171" w:rsidRPr="00CB4F03" w:rsidRDefault="00261171" w:rsidP="00261171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nieodpłatnego udziału w projekcie i zaplanowanych formach wsparcia,</w:t>
      </w:r>
    </w:p>
    <w:p w14:paraId="32E2A452" w14:textId="77777777" w:rsidR="00261171" w:rsidRPr="00CB4F03" w:rsidRDefault="00261171" w:rsidP="00261171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wglądu i modyfikacji swoich danych osobowych udostępnionych na potrzeby projektu,</w:t>
      </w:r>
    </w:p>
    <w:p w14:paraId="3BC69FF4" w14:textId="77777777" w:rsidR="00261171" w:rsidRPr="001C1935" w:rsidRDefault="00261171" w:rsidP="00261171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lastRenderedPageBreak/>
        <w:t xml:space="preserve">otrzymania certyfikatu uczestnictwa w programie mobilności, pod warunkiem jego ukończenia zgodnie z zapisami umowy uczestnictwa. </w:t>
      </w:r>
    </w:p>
    <w:p w14:paraId="4DF31607" w14:textId="77777777" w:rsidR="00261171" w:rsidRPr="00CB4F03" w:rsidRDefault="00261171" w:rsidP="0026117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1A0E1D7" w14:textId="77777777" w:rsidR="00261171" w:rsidRPr="00CB4F03" w:rsidRDefault="00261171" w:rsidP="00261171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Osoby uczestniczące w projekcie zobowiązują się do: </w:t>
      </w:r>
    </w:p>
    <w:p w14:paraId="140499AC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regularnego uczestnictwa w zajęciach, zgodnie z zaplanowanym harmonogramem, </w:t>
      </w:r>
    </w:p>
    <w:p w14:paraId="0F88278B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bieżącego informowania o jakiejkolwiek zmianie, w tym danych osobowych,  </w:t>
      </w:r>
    </w:p>
    <w:p w14:paraId="7561A61E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przekazania uczniom placówki wiedzy zdobytej podczas pobytu za granicą </w:t>
      </w:r>
      <w:r>
        <w:rPr>
          <w:rFonts w:ascii="Times New Roman" w:hAnsi="Times New Roman" w:cs="Times New Roman"/>
        </w:rPr>
        <w:br/>
      </w:r>
      <w:r w:rsidRPr="00CB4F03">
        <w:rPr>
          <w:rFonts w:ascii="Times New Roman" w:hAnsi="Times New Roman" w:cs="Times New Roman"/>
        </w:rPr>
        <w:t xml:space="preserve">w celu jej szerszego zastosowania w pracy, </w:t>
      </w:r>
    </w:p>
    <w:p w14:paraId="3E2ED24F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aktywnego udziału w działaniach upowszechniających rezultaty projektu zgodnie z wnioskiem o dofinansowanie, </w:t>
      </w:r>
    </w:p>
    <w:p w14:paraId="2546F73E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>udzielania wszelkich informacji związanych z uczestnictwem w projekcie instytucjom zaangażowanym we wdrażanie działania,</w:t>
      </w:r>
    </w:p>
    <w:p w14:paraId="2E87D77F" w14:textId="77777777" w:rsidR="00261171" w:rsidRPr="00CB4F03" w:rsidRDefault="00261171" w:rsidP="0026117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CB4F03">
        <w:rPr>
          <w:rFonts w:ascii="Times New Roman" w:hAnsi="Times New Roman" w:cs="Times New Roman"/>
        </w:rPr>
        <w:t xml:space="preserve">dostarczenia wszystkich dokumentów niezbędnych do realizacji projektu. </w:t>
      </w:r>
    </w:p>
    <w:p w14:paraId="2C62F20A" w14:textId="77777777" w:rsidR="00261171" w:rsidRPr="00CB4F03" w:rsidRDefault="00261171" w:rsidP="0026117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AEC275F" w14:textId="77777777" w:rsidR="00261171" w:rsidRPr="001C1935" w:rsidRDefault="00261171" w:rsidP="00261171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C1935">
        <w:rPr>
          <w:rFonts w:ascii="Times New Roman" w:hAnsi="Times New Roman" w:cs="Times New Roman"/>
        </w:rPr>
        <w:t xml:space="preserve">Uczestnik projektu zobowiązany jest do posiadania dokumentów uprawniających </w:t>
      </w:r>
      <w:r w:rsidRPr="001C1935">
        <w:rPr>
          <w:rFonts w:ascii="Times New Roman" w:hAnsi="Times New Roman" w:cs="Times New Roman"/>
        </w:rPr>
        <w:br/>
        <w:t xml:space="preserve">do podróżowania poza granice Polski, a także posiadania Europejskiej Karty Ubezpieczenia Społecznego. </w:t>
      </w:r>
    </w:p>
    <w:p w14:paraId="1A9B0C34" w14:textId="77777777" w:rsidR="00634C9A" w:rsidRDefault="00634C9A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91F34E9" w14:textId="77777777" w:rsidR="00DC0D76" w:rsidRDefault="00DC0D76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7578CB" w14:textId="509260DE" w:rsidR="00261171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C1935">
        <w:rPr>
          <w:rFonts w:ascii="Times New Roman" w:hAnsi="Times New Roman" w:cs="Times New Roman"/>
          <w:b/>
          <w:bCs/>
        </w:rPr>
        <w:t>§6 Postanowienia końcowe</w:t>
      </w:r>
    </w:p>
    <w:p w14:paraId="36A80D77" w14:textId="77777777" w:rsidR="00261171" w:rsidRPr="001C1935" w:rsidRDefault="00261171" w:rsidP="002611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1962AC" w14:textId="77777777" w:rsidR="00261171" w:rsidRPr="001C1935" w:rsidRDefault="00261171" w:rsidP="002611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C1935">
        <w:rPr>
          <w:rFonts w:ascii="Times New Roman" w:hAnsi="Times New Roman" w:cs="Times New Roman"/>
        </w:rPr>
        <w:t xml:space="preserve">Nadzór nad realizacją projektu, a także rozstrzyganie spraw nieujętych w niniejszym regulaminie, pozostaje w gestii koordynatora projektu oraz Dyrektora Szkoły. </w:t>
      </w:r>
      <w:r>
        <w:rPr>
          <w:rFonts w:ascii="Times New Roman" w:hAnsi="Times New Roman" w:cs="Times New Roman"/>
        </w:rPr>
        <w:br/>
      </w:r>
      <w:r w:rsidRPr="001C1935">
        <w:rPr>
          <w:rFonts w:ascii="Times New Roman" w:hAnsi="Times New Roman" w:cs="Times New Roman"/>
        </w:rPr>
        <w:t>Ich decyzje są ostateczne i nie przysługuje od nich odwołanie.</w:t>
      </w:r>
    </w:p>
    <w:p w14:paraId="30EB5586" w14:textId="77777777" w:rsidR="00261171" w:rsidRPr="001C1935" w:rsidRDefault="00261171" w:rsidP="002611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C1935">
        <w:rPr>
          <w:rFonts w:ascii="Times New Roman" w:hAnsi="Times New Roman" w:cs="Times New Roman"/>
        </w:rPr>
        <w:lastRenderedPageBreak/>
        <w:t xml:space="preserve">Administratorem danych osobowych przetwarzanych w celu realizacji projektu jest Zespół Szkół nr 10 w Zabrzu, a także Fundacja Rozwoju Systemu Edukacji </w:t>
      </w:r>
      <w:r>
        <w:rPr>
          <w:rFonts w:ascii="Times New Roman" w:hAnsi="Times New Roman" w:cs="Times New Roman"/>
        </w:rPr>
        <w:br/>
      </w:r>
      <w:r w:rsidRPr="001C1935">
        <w:rPr>
          <w:rFonts w:ascii="Times New Roman" w:hAnsi="Times New Roman" w:cs="Times New Roman"/>
        </w:rPr>
        <w:t>w Warszawie (FRSE).</w:t>
      </w:r>
    </w:p>
    <w:p w14:paraId="4F3CC4E1" w14:textId="77777777" w:rsidR="00261171" w:rsidRPr="001C1935" w:rsidRDefault="00261171" w:rsidP="002611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C1935">
        <w:rPr>
          <w:rFonts w:ascii="Times New Roman" w:hAnsi="Times New Roman" w:cs="Times New Roman"/>
        </w:rPr>
        <w:t xml:space="preserve">Realizator zastrzega sobie prawo do zmian niniejszego Regulaminu, wynikających </w:t>
      </w:r>
      <w:r>
        <w:rPr>
          <w:rFonts w:ascii="Times New Roman" w:hAnsi="Times New Roman" w:cs="Times New Roman"/>
        </w:rPr>
        <w:br/>
      </w:r>
      <w:r w:rsidRPr="001C1935">
        <w:rPr>
          <w:rFonts w:ascii="Times New Roman" w:hAnsi="Times New Roman" w:cs="Times New Roman"/>
        </w:rPr>
        <w:t>w szczególności ze zmian zapisów prawa i uregulowań dotyczących projektu.</w:t>
      </w:r>
    </w:p>
    <w:p w14:paraId="6959C55A" w14:textId="77777777" w:rsidR="00261171" w:rsidRPr="001C1935" w:rsidRDefault="00261171" w:rsidP="002611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C1935">
        <w:rPr>
          <w:rFonts w:ascii="Times New Roman" w:hAnsi="Times New Roman" w:cs="Times New Roman"/>
        </w:rPr>
        <w:t xml:space="preserve">Regulamin wchodzi w życie z dniem ogłoszenia. </w:t>
      </w:r>
    </w:p>
    <w:p w14:paraId="33F4F0D4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BAA26C" w14:textId="77777777" w:rsidR="00261171" w:rsidRPr="00CB4F03" w:rsidRDefault="00261171" w:rsidP="0026117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</w:t>
      </w:r>
      <w:r w:rsidRPr="00CB4F03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D</w:t>
      </w:r>
      <w:r w:rsidRPr="00CB4F03">
        <w:rPr>
          <w:rFonts w:ascii="Times New Roman" w:hAnsi="Times New Roman" w:cs="Times New Roman"/>
        </w:rPr>
        <w:t>yrektora</w:t>
      </w:r>
    </w:p>
    <w:p w14:paraId="57F5C64D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C5533D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1707C7" w14:textId="77777777" w:rsidR="00261171" w:rsidRPr="00CB4F03" w:rsidRDefault="00261171" w:rsidP="002611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C5940" w14:textId="3E9AABC1" w:rsidR="00224479" w:rsidRPr="00261171" w:rsidRDefault="00224479" w:rsidP="00261171"/>
    <w:sectPr w:rsidR="00224479" w:rsidRPr="002611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58B2" w14:textId="77777777" w:rsidR="00075DBA" w:rsidRDefault="00075DBA">
      <w:pPr>
        <w:spacing w:after="0" w:line="240" w:lineRule="auto"/>
      </w:pPr>
      <w:r>
        <w:separator/>
      </w:r>
    </w:p>
  </w:endnote>
  <w:endnote w:type="continuationSeparator" w:id="0">
    <w:p w14:paraId="335D2AAB" w14:textId="77777777" w:rsidR="00075DBA" w:rsidRDefault="0007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0"/>
    </w:tblGrid>
    <w:tr w:rsidR="7D36C0FE" w14:paraId="2720F838" w14:textId="77777777" w:rsidTr="7D36C0FE">
      <w:trPr>
        <w:trHeight w:val="300"/>
      </w:trPr>
      <w:tc>
        <w:tcPr>
          <w:tcW w:w="8610" w:type="dxa"/>
          <w:tcBorders>
            <w:bottom w:val="single" w:sz="12" w:space="0" w:color="000000" w:themeColor="text1"/>
          </w:tcBorders>
        </w:tcPr>
        <w:p w14:paraId="6D24008A" w14:textId="1F2410AB" w:rsidR="7D36C0FE" w:rsidRDefault="7D36C0FE" w:rsidP="7D36C0FE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</w:p>
      </w:tc>
    </w:tr>
    <w:tr w:rsidR="7D36C0FE" w14:paraId="1C54534F" w14:textId="77777777" w:rsidTr="7D36C0FE">
      <w:trPr>
        <w:trHeight w:val="300"/>
      </w:trPr>
      <w:tc>
        <w:tcPr>
          <w:tcW w:w="8610" w:type="dxa"/>
          <w:tcBorders>
            <w:top w:val="single" w:sz="12" w:space="0" w:color="000000" w:themeColor="text1"/>
          </w:tcBorders>
        </w:tcPr>
        <w:p w14:paraId="5085C5CC" w14:textId="77777777" w:rsidR="00261171" w:rsidRDefault="7D36C0FE" w:rsidP="00261171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 w:rsidRPr="7D36C0FE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REGULAMIN REKRUTACJI DO PROJEKTU „SZCZĘŚLIWI LUDZIE TAŃCZĄ I ŚPIEWAJĄ” </w:t>
          </w:r>
          <w:r w:rsidR="00261171" w:rsidRPr="00261171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>realizowanego W RAMACH PROGRAMU FUNDUSZE EUROPEJSKIE DLA ROZWOJU SPOŁECZNEGO 2021-2027 współfinansowanego z Europejskiego Funduszu Społecznego Plus</w:t>
          </w:r>
          <w:r w:rsidR="00261171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 </w:t>
          </w:r>
        </w:p>
        <w:p w14:paraId="1E82E64C" w14:textId="38E551F4" w:rsidR="7D36C0FE" w:rsidRPr="00261171" w:rsidRDefault="00261171" w:rsidP="00261171">
          <w:pPr>
            <w:pStyle w:val="Standard"/>
            <w:jc w:val="center"/>
            <w:rPr>
              <w:lang w:val="pl-PL"/>
            </w:rPr>
          </w:pPr>
          <w:r w:rsidRPr="00261171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o numerze: 2024-1-PL01-KA122-SCH-000238810 </w:t>
          </w:r>
        </w:p>
      </w:tc>
    </w:tr>
  </w:tbl>
  <w:p w14:paraId="0C0B5DE8" w14:textId="07F9C8E6" w:rsidR="7D36C0FE" w:rsidRDefault="7D36C0FE" w:rsidP="7D36C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076D" w14:textId="77777777" w:rsidR="00075DBA" w:rsidRDefault="00075DBA">
      <w:pPr>
        <w:spacing w:after="0" w:line="240" w:lineRule="auto"/>
      </w:pPr>
      <w:r>
        <w:separator/>
      </w:r>
    </w:p>
  </w:footnote>
  <w:footnote w:type="continuationSeparator" w:id="0">
    <w:p w14:paraId="7141F25D" w14:textId="77777777" w:rsidR="00075DBA" w:rsidRDefault="0007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73"/>
      <w:gridCol w:w="3315"/>
    </w:tblGrid>
    <w:tr w:rsidR="7D36C0FE" w14:paraId="76A1EF8D" w14:textId="77777777" w:rsidTr="7D36C0FE">
      <w:trPr>
        <w:trHeight w:val="300"/>
      </w:trPr>
      <w:tc>
        <w:tcPr>
          <w:tcW w:w="5873" w:type="dxa"/>
        </w:tcPr>
        <w:p w14:paraId="24D19A67" w14:textId="3E3AFAD2" w:rsidR="7D36C0FE" w:rsidRDefault="7D36C0FE" w:rsidP="7D36C0FE">
          <w:pPr>
            <w:widowControl w:val="0"/>
            <w:spacing w:after="0" w:line="240" w:lineRule="auto"/>
          </w:pPr>
          <w:r>
            <w:rPr>
              <w:noProof/>
            </w:rPr>
            <w:drawing>
              <wp:inline distT="0" distB="0" distL="0" distR="0" wp14:anchorId="5D376F08" wp14:editId="1E0B8A81">
                <wp:extent cx="3430760" cy="674588"/>
                <wp:effectExtent l="0" t="0" r="0" b="0"/>
                <wp:docPr id="262188633" name="Obraz 262188633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60" cy="67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8184D" w14:textId="64723539" w:rsidR="7D36C0FE" w:rsidRDefault="7D36C0FE" w:rsidP="7D36C0FE">
          <w:pPr>
            <w:pStyle w:val="Nagwek"/>
            <w:ind w:left="-115"/>
          </w:pPr>
        </w:p>
      </w:tc>
      <w:tc>
        <w:tcPr>
          <w:tcW w:w="3315" w:type="dxa"/>
          <w:vAlign w:val="center"/>
        </w:tcPr>
        <w:p w14:paraId="1D124724" w14:textId="4FA521B2" w:rsidR="7D36C0FE" w:rsidRDefault="7D36C0FE" w:rsidP="7D36C0FE">
          <w:pPr>
            <w:spacing w:line="240" w:lineRule="auto"/>
          </w:pPr>
          <w:r>
            <w:rPr>
              <w:noProof/>
            </w:rPr>
            <w:drawing>
              <wp:inline distT="0" distB="0" distL="0" distR="0" wp14:anchorId="632232ED" wp14:editId="38EA4315">
                <wp:extent cx="1976437" cy="857250"/>
                <wp:effectExtent l="0" t="0" r="0" b="0"/>
                <wp:docPr id="993478270" name="Obraz 993478270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37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p w14:paraId="2ED6CAD8" w14:textId="135B1B14" w:rsidR="7D36C0FE" w:rsidRDefault="7D36C0FE" w:rsidP="7D36C0FE">
          <w:pPr>
            <w:spacing w:line="240" w:lineRule="auto"/>
          </w:pPr>
        </w:p>
      </w:tc>
    </w:tr>
  </w:tbl>
  <w:p w14:paraId="589EBC42" w14:textId="1C4C2799" w:rsidR="7D36C0FE" w:rsidRDefault="7D36C0FE" w:rsidP="7D36C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424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77B64"/>
    <w:multiLevelType w:val="hybridMultilevel"/>
    <w:tmpl w:val="38986AD2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E13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717E1"/>
    <w:multiLevelType w:val="hybridMultilevel"/>
    <w:tmpl w:val="CDD2A402"/>
    <w:lvl w:ilvl="0" w:tplc="4EDEE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1380"/>
    <w:multiLevelType w:val="hybridMultilevel"/>
    <w:tmpl w:val="3F40EE86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569B"/>
    <w:multiLevelType w:val="hybridMultilevel"/>
    <w:tmpl w:val="64F2386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A9058A"/>
    <w:multiLevelType w:val="hybridMultilevel"/>
    <w:tmpl w:val="623E5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75ECA"/>
    <w:multiLevelType w:val="multilevel"/>
    <w:tmpl w:val="6C86CAEE"/>
    <w:styleLink w:val="WWNum35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 w15:restartNumberingAfterBreak="0">
    <w:nsid w:val="2FFD2668"/>
    <w:multiLevelType w:val="hybridMultilevel"/>
    <w:tmpl w:val="ACB63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2427"/>
    <w:multiLevelType w:val="hybridMultilevel"/>
    <w:tmpl w:val="6F7E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4CD3"/>
    <w:multiLevelType w:val="hybridMultilevel"/>
    <w:tmpl w:val="50FEA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652"/>
    <w:multiLevelType w:val="hybridMultilevel"/>
    <w:tmpl w:val="6D4EA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28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D31AED"/>
    <w:multiLevelType w:val="hybridMultilevel"/>
    <w:tmpl w:val="416C2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F64D3"/>
    <w:multiLevelType w:val="hybridMultilevel"/>
    <w:tmpl w:val="EED6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9E7"/>
    <w:multiLevelType w:val="hybridMultilevel"/>
    <w:tmpl w:val="CEE6FB90"/>
    <w:lvl w:ilvl="0" w:tplc="56D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4A0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23095F"/>
    <w:multiLevelType w:val="hybridMultilevel"/>
    <w:tmpl w:val="16C87ABC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07085"/>
    <w:multiLevelType w:val="hybridMultilevel"/>
    <w:tmpl w:val="FCD2B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7D5B1F"/>
    <w:multiLevelType w:val="hybridMultilevel"/>
    <w:tmpl w:val="CEE6F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A491A"/>
    <w:multiLevelType w:val="hybridMultilevel"/>
    <w:tmpl w:val="05B8E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61275"/>
    <w:multiLevelType w:val="hybridMultilevel"/>
    <w:tmpl w:val="9E48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0450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0648AE"/>
    <w:multiLevelType w:val="hybridMultilevel"/>
    <w:tmpl w:val="6D3AB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192B"/>
    <w:multiLevelType w:val="hybridMultilevel"/>
    <w:tmpl w:val="8DA46B10"/>
    <w:lvl w:ilvl="0" w:tplc="FEC80A4E">
      <w:start w:val="1"/>
      <w:numFmt w:val="bullet"/>
      <w:lvlText w:val=""/>
      <w:lvlJc w:val="left"/>
      <w:rPr>
        <w:rFonts w:ascii="Symbol" w:hAnsi="Symbol" w:hint="default"/>
      </w:rPr>
    </w:lvl>
    <w:lvl w:ilvl="1" w:tplc="FEC80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DB736FB"/>
    <w:multiLevelType w:val="hybridMultilevel"/>
    <w:tmpl w:val="E69C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702AA"/>
    <w:multiLevelType w:val="hybridMultilevel"/>
    <w:tmpl w:val="76729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DBB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87192">
    <w:abstractNumId w:val="1"/>
  </w:num>
  <w:num w:numId="2" w16cid:durableId="1970821532">
    <w:abstractNumId w:val="22"/>
  </w:num>
  <w:num w:numId="3" w16cid:durableId="1504320070">
    <w:abstractNumId w:val="0"/>
  </w:num>
  <w:num w:numId="4" w16cid:durableId="612131353">
    <w:abstractNumId w:val="2"/>
  </w:num>
  <w:num w:numId="5" w16cid:durableId="879517993">
    <w:abstractNumId w:val="27"/>
  </w:num>
  <w:num w:numId="6" w16cid:durableId="588151034">
    <w:abstractNumId w:val="16"/>
  </w:num>
  <w:num w:numId="7" w16cid:durableId="1871532473">
    <w:abstractNumId w:val="12"/>
  </w:num>
  <w:num w:numId="8" w16cid:durableId="1751660411">
    <w:abstractNumId w:val="3"/>
  </w:num>
  <w:num w:numId="9" w16cid:durableId="1740907446">
    <w:abstractNumId w:val="15"/>
  </w:num>
  <w:num w:numId="10" w16cid:durableId="665937818">
    <w:abstractNumId w:val="26"/>
  </w:num>
  <w:num w:numId="11" w16cid:durableId="1218662007">
    <w:abstractNumId w:val="20"/>
  </w:num>
  <w:num w:numId="12" w16cid:durableId="106775441">
    <w:abstractNumId w:val="19"/>
  </w:num>
  <w:num w:numId="13" w16cid:durableId="494297713">
    <w:abstractNumId w:val="8"/>
  </w:num>
  <w:num w:numId="14" w16cid:durableId="2004553188">
    <w:abstractNumId w:val="10"/>
  </w:num>
  <w:num w:numId="15" w16cid:durableId="1786264263">
    <w:abstractNumId w:val="4"/>
  </w:num>
  <w:num w:numId="16" w16cid:durableId="1277907443">
    <w:abstractNumId w:val="7"/>
  </w:num>
  <w:num w:numId="17" w16cid:durableId="1892450154">
    <w:abstractNumId w:val="17"/>
  </w:num>
  <w:num w:numId="18" w16cid:durableId="2106918417">
    <w:abstractNumId w:val="21"/>
  </w:num>
  <w:num w:numId="19" w16cid:durableId="826286517">
    <w:abstractNumId w:val="24"/>
  </w:num>
  <w:num w:numId="20" w16cid:durableId="1704164606">
    <w:abstractNumId w:val="25"/>
  </w:num>
  <w:num w:numId="21" w16cid:durableId="1361129209">
    <w:abstractNumId w:val="5"/>
  </w:num>
  <w:num w:numId="22" w16cid:durableId="1265067512">
    <w:abstractNumId w:val="9"/>
  </w:num>
  <w:num w:numId="23" w16cid:durableId="817264222">
    <w:abstractNumId w:val="13"/>
  </w:num>
  <w:num w:numId="24" w16cid:durableId="2022004088">
    <w:abstractNumId w:val="23"/>
  </w:num>
  <w:num w:numId="25" w16cid:durableId="372656721">
    <w:abstractNumId w:val="11"/>
  </w:num>
  <w:num w:numId="26" w16cid:durableId="1142163613">
    <w:abstractNumId w:val="6"/>
  </w:num>
  <w:num w:numId="27" w16cid:durableId="1957977773">
    <w:abstractNumId w:val="18"/>
  </w:num>
  <w:num w:numId="28" w16cid:durableId="1166939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3"/>
    <w:rsid w:val="000264AC"/>
    <w:rsid w:val="0003257B"/>
    <w:rsid w:val="00075DBA"/>
    <w:rsid w:val="00132F76"/>
    <w:rsid w:val="00146193"/>
    <w:rsid w:val="001551D1"/>
    <w:rsid w:val="00160800"/>
    <w:rsid w:val="001852D4"/>
    <w:rsid w:val="00195F09"/>
    <w:rsid w:val="00196AC1"/>
    <w:rsid w:val="001B4F33"/>
    <w:rsid w:val="002109F2"/>
    <w:rsid w:val="00224479"/>
    <w:rsid w:val="00252F9B"/>
    <w:rsid w:val="00261171"/>
    <w:rsid w:val="00273E62"/>
    <w:rsid w:val="00374D64"/>
    <w:rsid w:val="003C09F5"/>
    <w:rsid w:val="00417C27"/>
    <w:rsid w:val="0043174F"/>
    <w:rsid w:val="00454997"/>
    <w:rsid w:val="00496ECF"/>
    <w:rsid w:val="0052272C"/>
    <w:rsid w:val="00634C9A"/>
    <w:rsid w:val="00644B7E"/>
    <w:rsid w:val="00700570"/>
    <w:rsid w:val="00737085"/>
    <w:rsid w:val="00780522"/>
    <w:rsid w:val="007A48A9"/>
    <w:rsid w:val="007CCB62"/>
    <w:rsid w:val="00875E7A"/>
    <w:rsid w:val="008B42AB"/>
    <w:rsid w:val="008B5E9B"/>
    <w:rsid w:val="008C19A3"/>
    <w:rsid w:val="00904199"/>
    <w:rsid w:val="009257C7"/>
    <w:rsid w:val="0099326A"/>
    <w:rsid w:val="009E0D69"/>
    <w:rsid w:val="00A4671E"/>
    <w:rsid w:val="00B33BAE"/>
    <w:rsid w:val="00B66D87"/>
    <w:rsid w:val="00B934CC"/>
    <w:rsid w:val="00CE0D56"/>
    <w:rsid w:val="00CE5250"/>
    <w:rsid w:val="00D41987"/>
    <w:rsid w:val="00D5257D"/>
    <w:rsid w:val="00DC0D76"/>
    <w:rsid w:val="00E2473D"/>
    <w:rsid w:val="00E355C7"/>
    <w:rsid w:val="00E42507"/>
    <w:rsid w:val="00E80A96"/>
    <w:rsid w:val="00E80ED3"/>
    <w:rsid w:val="00E86515"/>
    <w:rsid w:val="00EA1327"/>
    <w:rsid w:val="00EA3D64"/>
    <w:rsid w:val="00EB7CC3"/>
    <w:rsid w:val="00EC383E"/>
    <w:rsid w:val="00F35D49"/>
    <w:rsid w:val="00F831E5"/>
    <w:rsid w:val="00F849D5"/>
    <w:rsid w:val="00F90B4B"/>
    <w:rsid w:val="00FA1946"/>
    <w:rsid w:val="00FE4172"/>
    <w:rsid w:val="1470304A"/>
    <w:rsid w:val="14E65ED9"/>
    <w:rsid w:val="1CB1D298"/>
    <w:rsid w:val="1D8DE767"/>
    <w:rsid w:val="1E40392D"/>
    <w:rsid w:val="2439DC2E"/>
    <w:rsid w:val="30F849AA"/>
    <w:rsid w:val="337E751E"/>
    <w:rsid w:val="35CF167B"/>
    <w:rsid w:val="3D71CD35"/>
    <w:rsid w:val="4231E646"/>
    <w:rsid w:val="44168306"/>
    <w:rsid w:val="44FCA1E9"/>
    <w:rsid w:val="480A7B1A"/>
    <w:rsid w:val="48A0680E"/>
    <w:rsid w:val="4D734BA6"/>
    <w:rsid w:val="4DBFE6D1"/>
    <w:rsid w:val="4ECAD098"/>
    <w:rsid w:val="4FB5DE93"/>
    <w:rsid w:val="54D82EB5"/>
    <w:rsid w:val="56D5A078"/>
    <w:rsid w:val="586356E7"/>
    <w:rsid w:val="5888A722"/>
    <w:rsid w:val="58DE6D85"/>
    <w:rsid w:val="5E9D2602"/>
    <w:rsid w:val="63A9EF28"/>
    <w:rsid w:val="6A0C9659"/>
    <w:rsid w:val="6EAB000F"/>
    <w:rsid w:val="6FAE6701"/>
    <w:rsid w:val="70AC10B5"/>
    <w:rsid w:val="711E2805"/>
    <w:rsid w:val="7CEF6EBE"/>
    <w:rsid w:val="7D36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35111"/>
  <w15:chartTrackingRefBased/>
  <w15:docId w15:val="{7B160511-2822-4C5B-97F4-A576290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171"/>
  </w:style>
  <w:style w:type="paragraph" w:styleId="Nagwek1">
    <w:name w:val="heading 1"/>
    <w:basedOn w:val="Normalny"/>
    <w:next w:val="Normalny"/>
    <w:link w:val="Nagwek1Znak"/>
    <w:uiPriority w:val="9"/>
    <w:qFormat/>
    <w:rsid w:val="00EB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CC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7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C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19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Bezlisty"/>
    <w:rsid w:val="00EC383E"/>
    <w:pPr>
      <w:numPr>
        <w:numId w:val="16"/>
      </w:numPr>
    </w:pPr>
  </w:style>
  <w:style w:type="paragraph" w:styleId="Nagwek">
    <w:name w:val="head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basedOn w:val="Normalny"/>
    <w:uiPriority w:val="1"/>
    <w:rsid w:val="7D36C0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558-B966-4CE6-8091-8932FCC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1374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Myl Dominika</cp:lastModifiedBy>
  <cp:revision>5</cp:revision>
  <dcterms:created xsi:type="dcterms:W3CDTF">2025-04-08T12:07:00Z</dcterms:created>
  <dcterms:modified xsi:type="dcterms:W3CDTF">2025-04-09T13:37:00Z</dcterms:modified>
</cp:coreProperties>
</file>